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E7" w:rsidRDefault="00064AE7" w:rsidP="00064AE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392887" cy="36579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tket%20Cross%20Letter%20Header%20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887" cy="36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AE7" w:rsidRDefault="00012CFA" w:rsidP="00012CFA">
      <w:pPr>
        <w:pStyle w:val="Heading1"/>
        <w:tabs>
          <w:tab w:val="left" w:pos="528"/>
          <w:tab w:val="center" w:pos="4513"/>
        </w:tabs>
        <w:spacing w:after="240"/>
      </w:pPr>
      <w:r>
        <w:tab/>
      </w:r>
      <w:r>
        <w:tab/>
      </w:r>
      <w:r w:rsidR="00686E99">
        <w:t>Social Accounts 2021/2022</w:t>
      </w:r>
    </w:p>
    <w:p w:rsidR="00064AE7" w:rsidRDefault="00895A90" w:rsidP="00064AE7">
      <w:r>
        <w:t xml:space="preserve">Market Cross </w:t>
      </w:r>
      <w:r w:rsidR="00064AE7">
        <w:t xml:space="preserve">has the general aim of evaluating its impact on the community and the </w:t>
      </w:r>
      <w:r w:rsidR="0061497A">
        <w:t>e</w:t>
      </w:r>
      <w:r w:rsidR="00064AE7">
        <w:t>nvironment in which it operates</w:t>
      </w:r>
      <w:r>
        <w:t xml:space="preserve">. Our company </w:t>
      </w:r>
      <w:r w:rsidR="00064AE7">
        <w:t>develop</w:t>
      </w:r>
      <w:r>
        <w:t>s</w:t>
      </w:r>
      <w:r w:rsidR="00064AE7">
        <w:t xml:space="preserve"> policies that reduce harmful impacts and increase positive impacts.</w:t>
      </w:r>
      <w:bookmarkStart w:id="0" w:name="_GoBack"/>
      <w:bookmarkEnd w:id="0"/>
    </w:p>
    <w:p w:rsidR="00064AE7" w:rsidRDefault="00064AE7" w:rsidP="00064AE7">
      <w:r>
        <w:t>These social accounts use these aims and objectives to identify measurable indicators of progress. The indicators are re-used from year to year, each year providing a baseline against which the next can be measured.</w:t>
      </w:r>
    </w:p>
    <w:p w:rsidR="00064AE7" w:rsidRDefault="00064AE7" w:rsidP="00064AE7">
      <w:r>
        <w:t xml:space="preserve">Except where otherwise noted, the only measurements in this report are of outputs (that is, the immediate products of our activity). </w:t>
      </w:r>
      <w:r w:rsidR="0061497A">
        <w:t>We believe i</w:t>
      </w:r>
      <w:r>
        <w:t>t is too soon to evaluate many outcomes (changes affecting others that we are solely and directly responsible for) or any impacts (outcome</w:t>
      </w:r>
      <w:r w:rsidR="0061497A">
        <w:t>s</w:t>
      </w:r>
      <w:r>
        <w:t xml:space="preserve"> </w:t>
      </w:r>
      <w:r w:rsidR="00A65EB7">
        <w:t xml:space="preserve">to which </w:t>
      </w:r>
      <w:r>
        <w:t>we have contributed, or as one factor among many).</w:t>
      </w:r>
    </w:p>
    <w:p w:rsidR="00064AE7" w:rsidRDefault="00064AE7" w:rsidP="00064AE7">
      <w:pPr>
        <w:pStyle w:val="Heading2"/>
      </w:pPr>
      <w:r>
        <w:t>Unique Objectives</w:t>
      </w:r>
    </w:p>
    <w:p w:rsidR="00064AE7" w:rsidRPr="00064AE7" w:rsidRDefault="005F2185" w:rsidP="00064AE7">
      <w:pPr>
        <w:rPr>
          <w:u w:val="single"/>
        </w:rPr>
      </w:pPr>
      <w:r>
        <w:rPr>
          <w:u w:val="single"/>
        </w:rPr>
        <w:t xml:space="preserve">Support and </w:t>
      </w:r>
      <w:r w:rsidR="00064AE7" w:rsidRPr="00064AE7">
        <w:rPr>
          <w:u w:val="single"/>
        </w:rPr>
        <w:t>Sponsorship of Local Community Projects</w:t>
      </w:r>
      <w:r w:rsidR="009361F0">
        <w:rPr>
          <w:u w:val="single"/>
        </w:rPr>
        <w:t xml:space="preserve"> in </w:t>
      </w:r>
      <w:r w:rsidR="00D83643">
        <w:rPr>
          <w:u w:val="single"/>
        </w:rPr>
        <w:t>2020/2021</w:t>
      </w:r>
    </w:p>
    <w:p w:rsidR="004C7020" w:rsidRDefault="009361F0" w:rsidP="00064AE7">
      <w:r>
        <w:t>L</w:t>
      </w:r>
      <w:r w:rsidR="005F2185">
        <w:t xml:space="preserve">ocal community projects were supported </w:t>
      </w:r>
      <w:r>
        <w:t xml:space="preserve">by Market Cross in </w:t>
      </w:r>
      <w:r w:rsidR="00D83643">
        <w:t>2020/2021</w:t>
      </w:r>
      <w:r w:rsidR="004C7020">
        <w:t>:</w:t>
      </w:r>
    </w:p>
    <w:p w:rsidR="00501D8D" w:rsidRDefault="00D83643" w:rsidP="00D83643">
      <w:pPr>
        <w:pStyle w:val="ListParagraph"/>
        <w:numPr>
          <w:ilvl w:val="0"/>
          <w:numId w:val="2"/>
        </w:numPr>
      </w:pPr>
      <w:r>
        <w:t xml:space="preserve">Although the onset of COVID-19 impeded </w:t>
      </w:r>
      <w:r w:rsidR="00501D8D">
        <w:t>Market Cross</w:t>
      </w:r>
      <w:r>
        <w:t xml:space="preserve">’s ability to support local projects, Market Cross was able to support Dorset Museum’s major renovation project with a considerable sponsorship. The renovation work included a number of galleries dedicated to teaching geological, </w:t>
      </w:r>
      <w:r w:rsidRPr="00D83643">
        <w:t>palaeontological</w:t>
      </w:r>
      <w:r>
        <w:t xml:space="preserve"> and other sciences.</w:t>
      </w:r>
    </w:p>
    <w:p w:rsidR="005F2185" w:rsidRPr="00064AE7" w:rsidRDefault="005F2185" w:rsidP="005F2185">
      <w:pPr>
        <w:rPr>
          <w:u w:val="single"/>
        </w:rPr>
      </w:pPr>
      <w:r>
        <w:rPr>
          <w:u w:val="single"/>
        </w:rPr>
        <w:t xml:space="preserve">Projected Support and </w:t>
      </w:r>
      <w:r w:rsidRPr="00064AE7">
        <w:rPr>
          <w:u w:val="single"/>
        </w:rPr>
        <w:t>Sponsorship of Local Community Projects</w:t>
      </w:r>
      <w:r w:rsidR="003C5436">
        <w:rPr>
          <w:u w:val="single"/>
        </w:rPr>
        <w:t xml:space="preserve"> in 2021/2022</w:t>
      </w:r>
    </w:p>
    <w:p w:rsidR="00E77C40" w:rsidRDefault="003C5436" w:rsidP="00E77C40">
      <w:r>
        <w:t>In 2021/2022</w:t>
      </w:r>
      <w:r w:rsidR="00E77C40">
        <w:t xml:space="preserve"> Market Cross will also be supporting:</w:t>
      </w:r>
    </w:p>
    <w:p w:rsidR="00E77C40" w:rsidRDefault="00501D8D" w:rsidP="00E77C40">
      <w:pPr>
        <w:pStyle w:val="ListParagraph"/>
        <w:numPr>
          <w:ilvl w:val="0"/>
          <w:numId w:val="6"/>
        </w:numPr>
      </w:pPr>
      <w:r>
        <w:t>Market Cross will continue to sponsor Co-operatives UK and thus have an effect on local communities via Co-operatives UK’s programme of advice and training for local community co-operatives.</w:t>
      </w:r>
    </w:p>
    <w:p w:rsidR="00064AE7" w:rsidRPr="00064AE7" w:rsidRDefault="00064AE7" w:rsidP="00064AE7">
      <w:pPr>
        <w:rPr>
          <w:u w:val="single"/>
        </w:rPr>
      </w:pPr>
      <w:r w:rsidRPr="00064AE7">
        <w:rPr>
          <w:u w:val="single"/>
        </w:rPr>
        <w:t xml:space="preserve">Resourcing of </w:t>
      </w:r>
      <w:r w:rsidR="004B5BD2">
        <w:rPr>
          <w:u w:val="single"/>
        </w:rPr>
        <w:t xml:space="preserve">New </w:t>
      </w:r>
      <w:r w:rsidRPr="00064AE7">
        <w:rPr>
          <w:u w:val="single"/>
        </w:rPr>
        <w:t xml:space="preserve">Work for </w:t>
      </w:r>
      <w:r w:rsidR="00581233">
        <w:rPr>
          <w:u w:val="single"/>
        </w:rPr>
        <w:t xml:space="preserve">Members and </w:t>
      </w:r>
      <w:r w:rsidRPr="00064AE7">
        <w:rPr>
          <w:u w:val="single"/>
        </w:rPr>
        <w:t>Local Communities</w:t>
      </w:r>
    </w:p>
    <w:p w:rsidR="00446615" w:rsidRDefault="00064AE7" w:rsidP="00064AE7">
      <w:r>
        <w:t xml:space="preserve">One of the society’s </w:t>
      </w:r>
      <w:r w:rsidR="0095524E">
        <w:t xml:space="preserve">main objectives </w:t>
      </w:r>
      <w:r w:rsidR="00915398">
        <w:t>is to find contract work</w:t>
      </w:r>
      <w:r w:rsidR="0095524E">
        <w:t xml:space="preserve"> </w:t>
      </w:r>
      <w:r>
        <w:t xml:space="preserve">for </w:t>
      </w:r>
      <w:r w:rsidR="005E5154">
        <w:t xml:space="preserve">user </w:t>
      </w:r>
      <w:r>
        <w:t xml:space="preserve">members </w:t>
      </w:r>
      <w:r w:rsidR="005E5154">
        <w:t xml:space="preserve">who are </w:t>
      </w:r>
      <w:r w:rsidR="0095524E">
        <w:t>part of the local community</w:t>
      </w:r>
      <w:r w:rsidR="005E5154">
        <w:t xml:space="preserve">. </w:t>
      </w:r>
      <w:r w:rsidR="00DA3973">
        <w:t>Indeed i</w:t>
      </w:r>
      <w:r w:rsidR="004C7020">
        <w:t xml:space="preserve">n </w:t>
      </w:r>
      <w:r w:rsidR="004F0A44">
        <w:t xml:space="preserve">the period </w:t>
      </w:r>
      <w:r w:rsidR="00D83643">
        <w:t>2020/2021</w:t>
      </w:r>
      <w:r w:rsidR="007835F9">
        <w:t xml:space="preserve"> </w:t>
      </w:r>
      <w:r w:rsidR="00994A57">
        <w:t xml:space="preserve">work </w:t>
      </w:r>
      <w:r w:rsidR="007835F9">
        <w:t>was</w:t>
      </w:r>
      <w:r w:rsidR="005E5154">
        <w:t xml:space="preserve"> s</w:t>
      </w:r>
      <w:r w:rsidR="0095524E">
        <w:t>ourced</w:t>
      </w:r>
      <w:r w:rsidR="005E5154">
        <w:t xml:space="preserve"> for </w:t>
      </w:r>
      <w:r w:rsidR="00DA3973">
        <w:t xml:space="preserve">a number of </w:t>
      </w:r>
      <w:r w:rsidR="007835F9">
        <w:t>user</w:t>
      </w:r>
      <w:r w:rsidR="0095524E">
        <w:t xml:space="preserve"> member</w:t>
      </w:r>
      <w:r w:rsidR="0095385E">
        <w:t>s</w:t>
      </w:r>
      <w:r w:rsidR="0095524E">
        <w:t xml:space="preserve"> in the local area and the society is committed to furthering t</w:t>
      </w:r>
      <w:r w:rsidR="007835F9">
        <w:t xml:space="preserve">his achievement for </w:t>
      </w:r>
      <w:r w:rsidR="003F56EB">
        <w:t>all</w:t>
      </w:r>
      <w:r w:rsidR="007835F9">
        <w:t xml:space="preserve"> </w:t>
      </w:r>
      <w:r w:rsidR="002E1E6E">
        <w:t>user members</w:t>
      </w:r>
      <w:r w:rsidR="00446615">
        <w:t>.</w:t>
      </w:r>
    </w:p>
    <w:p w:rsidR="00064AE7" w:rsidRPr="00064AE7" w:rsidRDefault="00064AE7" w:rsidP="00064AE7">
      <w:pPr>
        <w:rPr>
          <w:u w:val="single"/>
        </w:rPr>
      </w:pPr>
      <w:r w:rsidRPr="00064AE7">
        <w:rPr>
          <w:u w:val="single"/>
        </w:rPr>
        <w:t>Helping workers in the Local Community set</w:t>
      </w:r>
      <w:r w:rsidR="0095524E">
        <w:rPr>
          <w:u w:val="single"/>
        </w:rPr>
        <w:t xml:space="preserve"> </w:t>
      </w:r>
      <w:r w:rsidRPr="00064AE7">
        <w:rPr>
          <w:u w:val="single"/>
        </w:rPr>
        <w:t>up their own businesses</w:t>
      </w:r>
    </w:p>
    <w:p w:rsidR="00064AE7" w:rsidRDefault="0095524E" w:rsidP="00064AE7">
      <w:r>
        <w:t>Another objective of the society is to help members of the commun</w:t>
      </w:r>
      <w:r w:rsidR="00915398">
        <w:t xml:space="preserve">ity set up their own businesses </w:t>
      </w:r>
      <w:r>
        <w:t xml:space="preserve">so that they can trade as independents and/or user members within the society. </w:t>
      </w:r>
      <w:r w:rsidR="00891990">
        <w:t>This year, the objective was not met.</w:t>
      </w:r>
    </w:p>
    <w:p w:rsidR="004A68AC" w:rsidRPr="004A68AC" w:rsidRDefault="00CA3FD8" w:rsidP="00064AE7">
      <w:pPr>
        <w:rPr>
          <w:u w:val="single"/>
        </w:rPr>
      </w:pPr>
      <w:r>
        <w:rPr>
          <w:u w:val="single"/>
        </w:rPr>
        <w:t>Keeping</w:t>
      </w:r>
      <w:r w:rsidR="004A68AC" w:rsidRPr="004A68AC">
        <w:rPr>
          <w:u w:val="single"/>
        </w:rPr>
        <w:t xml:space="preserve"> Local Businesses in the Supply Chain</w:t>
      </w:r>
    </w:p>
    <w:p w:rsidR="004A68AC" w:rsidRDefault="00D16ABE" w:rsidP="00064AE7">
      <w:r>
        <w:t xml:space="preserve">A further objective of the society is to source </w:t>
      </w:r>
      <w:r w:rsidR="00CA3FD8">
        <w:t xml:space="preserve">products and services from local businesses.  As part of Market Cross’s </w:t>
      </w:r>
      <w:r w:rsidR="00891990">
        <w:t xml:space="preserve">quality audited </w:t>
      </w:r>
      <w:r w:rsidR="00CA3FD8">
        <w:t xml:space="preserve">supply chain system, a number of local businesses </w:t>
      </w:r>
      <w:r w:rsidR="00891990">
        <w:t>continue</w:t>
      </w:r>
      <w:r w:rsidR="00CA3FD8">
        <w:t xml:space="preserve"> to s</w:t>
      </w:r>
      <w:r w:rsidR="00891990">
        <w:t>upply to Market Cross.</w:t>
      </w:r>
    </w:p>
    <w:p w:rsidR="00064AE7" w:rsidRDefault="00064AE7" w:rsidP="00064AE7">
      <w:pPr>
        <w:pStyle w:val="Heading2"/>
      </w:pPr>
      <w:r>
        <w:lastRenderedPageBreak/>
        <w:t>Co-operative Objectives</w:t>
      </w:r>
    </w:p>
    <w:p w:rsidR="008F7D08" w:rsidRDefault="008F7D08" w:rsidP="008F7D08">
      <w:r>
        <w:t>These objectives are based upon t</w:t>
      </w:r>
      <w:r w:rsidRPr="008F7D08">
        <w:t xml:space="preserve">he Rochdale Principles </w:t>
      </w:r>
      <w:r>
        <w:t xml:space="preserve">which </w:t>
      </w:r>
      <w:r w:rsidRPr="008F7D08">
        <w:t>are a set of ideals for the operation of co</w:t>
      </w:r>
      <w:r w:rsidR="005C75BA">
        <w:t>-</w:t>
      </w:r>
      <w:r w:rsidRPr="008F7D08">
        <w:t>operatives.</w:t>
      </w:r>
      <w:r w:rsidR="004E2943">
        <w:t xml:space="preserve"> In broad terms, these are as follows:</w:t>
      </w:r>
    </w:p>
    <w:p w:rsidR="004E2943" w:rsidRDefault="004E2943" w:rsidP="004E2943">
      <w:pPr>
        <w:pStyle w:val="ListParagraph"/>
        <w:numPr>
          <w:ilvl w:val="0"/>
          <w:numId w:val="1"/>
        </w:numPr>
      </w:pPr>
      <w:r>
        <w:t>Open, voluntary membership;</w:t>
      </w:r>
    </w:p>
    <w:p w:rsidR="004E2943" w:rsidRDefault="004E2943" w:rsidP="004E2943">
      <w:pPr>
        <w:pStyle w:val="ListParagraph"/>
        <w:numPr>
          <w:ilvl w:val="0"/>
          <w:numId w:val="1"/>
        </w:numPr>
      </w:pPr>
      <w:r>
        <w:t>Democratic governance;</w:t>
      </w:r>
    </w:p>
    <w:p w:rsidR="004E2943" w:rsidRDefault="004E2943" w:rsidP="004E2943">
      <w:pPr>
        <w:pStyle w:val="ListParagraph"/>
        <w:numPr>
          <w:ilvl w:val="0"/>
          <w:numId w:val="1"/>
        </w:numPr>
      </w:pPr>
      <w:r>
        <w:t>Limited return on equity;</w:t>
      </w:r>
    </w:p>
    <w:p w:rsidR="004E2943" w:rsidRDefault="004E2943" w:rsidP="004E2943">
      <w:pPr>
        <w:pStyle w:val="ListParagraph"/>
        <w:numPr>
          <w:ilvl w:val="0"/>
          <w:numId w:val="1"/>
        </w:numPr>
      </w:pPr>
      <w:r>
        <w:t>Surplus belongs to members;</w:t>
      </w:r>
    </w:p>
    <w:p w:rsidR="004E2943" w:rsidRDefault="004E2943" w:rsidP="004E2943">
      <w:pPr>
        <w:pStyle w:val="ListParagraph"/>
        <w:numPr>
          <w:ilvl w:val="0"/>
          <w:numId w:val="1"/>
        </w:numPr>
      </w:pPr>
      <w:r>
        <w:t>Education of members and public in cooperative principles;</w:t>
      </w:r>
    </w:p>
    <w:p w:rsidR="004E2943" w:rsidRDefault="004E2943" w:rsidP="004E2943">
      <w:pPr>
        <w:pStyle w:val="ListParagraph"/>
        <w:numPr>
          <w:ilvl w:val="0"/>
          <w:numId w:val="1"/>
        </w:numPr>
      </w:pPr>
      <w:r>
        <w:t>Cooperation between co</w:t>
      </w:r>
      <w:r w:rsidR="0062008C">
        <w:t>-</w:t>
      </w:r>
      <w:r>
        <w:t>operatives.</w:t>
      </w:r>
    </w:p>
    <w:p w:rsidR="00064AE7" w:rsidRDefault="00064AE7" w:rsidP="00064AE7">
      <w:pPr>
        <w:rPr>
          <w:u w:val="single"/>
        </w:rPr>
      </w:pPr>
      <w:r w:rsidRPr="00064AE7">
        <w:rPr>
          <w:u w:val="single"/>
        </w:rPr>
        <w:t>Building membership</w:t>
      </w:r>
    </w:p>
    <w:p w:rsidR="00BE6E28" w:rsidRDefault="00356CC1" w:rsidP="00064AE7">
      <w:pPr>
        <w:rPr>
          <w:u w:val="single"/>
        </w:rPr>
      </w:pPr>
      <w:r>
        <w:t xml:space="preserve">Membership </w:t>
      </w:r>
      <w:r w:rsidR="00891990">
        <w:t>did not increase</w:t>
      </w:r>
      <w:r w:rsidR="006B074D">
        <w:t xml:space="preserve"> in </w:t>
      </w:r>
      <w:r w:rsidR="00D83643">
        <w:t>2020/2021</w:t>
      </w:r>
      <w:r w:rsidR="00891990">
        <w:t xml:space="preserve"> most likely due to the effects of COVID-19</w:t>
      </w:r>
      <w:r w:rsidR="0095524E">
        <w:t xml:space="preserve">. </w:t>
      </w:r>
      <w:r w:rsidR="00090BC8">
        <w:t>An increased</w:t>
      </w:r>
      <w:r w:rsidR="00A612C8">
        <w:t xml:space="preserve"> membership is a </w:t>
      </w:r>
      <w:r w:rsidR="00915398">
        <w:t xml:space="preserve">priority </w:t>
      </w:r>
      <w:r w:rsidR="003C5436">
        <w:t>target for 2021/2022</w:t>
      </w:r>
      <w:r w:rsidR="00090BC8">
        <w:t>.</w:t>
      </w:r>
    </w:p>
    <w:p w:rsidR="00064AE7" w:rsidRPr="00064AE7" w:rsidRDefault="00064AE7" w:rsidP="00064AE7">
      <w:pPr>
        <w:rPr>
          <w:u w:val="single"/>
        </w:rPr>
      </w:pPr>
      <w:r w:rsidRPr="00064AE7">
        <w:rPr>
          <w:u w:val="single"/>
        </w:rPr>
        <w:t>Creating common wealth</w:t>
      </w:r>
    </w:p>
    <w:p w:rsidR="00064AE7" w:rsidRDefault="00064AE7" w:rsidP="00064AE7">
      <w:r>
        <w:t>The financial accou</w:t>
      </w:r>
      <w:r w:rsidR="00090BC8">
        <w:t>nts provide the main indicators</w:t>
      </w:r>
      <w:r>
        <w:t xml:space="preserve"> and show that </w:t>
      </w:r>
      <w:r w:rsidR="00E223C5">
        <w:t>providing services to our customer</w:t>
      </w:r>
      <w:r w:rsidR="0095524E">
        <w:t>s</w:t>
      </w:r>
      <w:r w:rsidR="00E223C5">
        <w:t xml:space="preserve"> provides the </w:t>
      </w:r>
      <w:r>
        <w:t>basis for building assets</w:t>
      </w:r>
      <w:r w:rsidR="00090BC8">
        <w:t xml:space="preserve"> (and contributing to the central reserve)</w:t>
      </w:r>
      <w:r w:rsidR="008F7D08">
        <w:t xml:space="preserve">. </w:t>
      </w:r>
      <w:r w:rsidR="00891990">
        <w:t xml:space="preserve">Immediately following, </w:t>
      </w:r>
      <w:r w:rsidR="00B9378A">
        <w:t xml:space="preserve">the </w:t>
      </w:r>
      <w:r w:rsidR="00D83643">
        <w:t>2020/2021</w:t>
      </w:r>
      <w:r w:rsidR="007835F9">
        <w:t xml:space="preserve"> </w:t>
      </w:r>
      <w:r w:rsidR="00891990">
        <w:t xml:space="preserve">financial year </w:t>
      </w:r>
      <w:r w:rsidR="007835F9">
        <w:t xml:space="preserve">the indivisible central reserve </w:t>
      </w:r>
      <w:r w:rsidR="00891990">
        <w:t>stands at £4,456</w:t>
      </w:r>
      <w:r w:rsidR="007835F9">
        <w:t>.</w:t>
      </w:r>
    </w:p>
    <w:p w:rsidR="00064AE7" w:rsidRPr="00064AE7" w:rsidRDefault="00064AE7" w:rsidP="00064AE7">
      <w:pPr>
        <w:rPr>
          <w:u w:val="single"/>
        </w:rPr>
      </w:pPr>
      <w:r w:rsidRPr="00064AE7">
        <w:rPr>
          <w:u w:val="single"/>
        </w:rPr>
        <w:t>Autonomy and independence</w:t>
      </w:r>
    </w:p>
    <w:p w:rsidR="00064AE7" w:rsidRDefault="008F7D08" w:rsidP="00064AE7">
      <w:r>
        <w:t>A key indicator</w:t>
      </w:r>
      <w:r w:rsidR="00064AE7">
        <w:t xml:space="preserve"> of autonomy </w:t>
      </w:r>
      <w:r>
        <w:t>is the type of contracts entered into by the co-operative. Currently there are no contracts running that compromise the co-operative’s autonomy, independence or control by its members. The intention is to ensure this is a key consideration for any future contracts</w:t>
      </w:r>
      <w:r w:rsidR="00064AE7">
        <w:t xml:space="preserve">. </w:t>
      </w:r>
    </w:p>
    <w:p w:rsidR="00064AE7" w:rsidRPr="00064AE7" w:rsidRDefault="00064AE7" w:rsidP="00064AE7">
      <w:pPr>
        <w:rPr>
          <w:u w:val="single"/>
        </w:rPr>
      </w:pPr>
      <w:r w:rsidRPr="00064AE7">
        <w:rPr>
          <w:u w:val="single"/>
        </w:rPr>
        <w:t>Education</w:t>
      </w:r>
      <w:r w:rsidR="008F7D08">
        <w:rPr>
          <w:u w:val="single"/>
        </w:rPr>
        <w:t>, Training and Information</w:t>
      </w:r>
    </w:p>
    <w:p w:rsidR="00064AE7" w:rsidRDefault="00C3107C" w:rsidP="00064AE7">
      <w:r>
        <w:t xml:space="preserve">This year user members </w:t>
      </w:r>
      <w:r w:rsidR="00060303">
        <w:t xml:space="preserve">have undertaken webinar </w:t>
      </w:r>
      <w:r w:rsidR="006D4C42">
        <w:t xml:space="preserve">training </w:t>
      </w:r>
      <w:r w:rsidR="001E0FF8">
        <w:t>with regard to</w:t>
      </w:r>
      <w:r w:rsidR="00891990">
        <w:t xml:space="preserve"> a number of conventional health and safety subjects</w:t>
      </w:r>
      <w:r w:rsidR="00895A90">
        <w:t>.</w:t>
      </w:r>
    </w:p>
    <w:p w:rsidR="00064AE7" w:rsidRPr="00064AE7" w:rsidRDefault="00064AE7" w:rsidP="00064AE7">
      <w:pPr>
        <w:rPr>
          <w:u w:val="single"/>
        </w:rPr>
      </w:pPr>
      <w:r w:rsidRPr="00064AE7">
        <w:rPr>
          <w:u w:val="single"/>
        </w:rPr>
        <w:t>Supporting the co-operative movement</w:t>
      </w:r>
    </w:p>
    <w:p w:rsidR="00064AE7" w:rsidRDefault="00C3107C" w:rsidP="00064AE7">
      <w:r>
        <w:t>M</w:t>
      </w:r>
      <w:r w:rsidR="00064AE7">
        <w:t>embership of Co-operatives UK and Somerset Co-operative Services</w:t>
      </w:r>
      <w:r>
        <w:t xml:space="preserve"> has been maintained</w:t>
      </w:r>
      <w:r w:rsidR="00064AE7">
        <w:t xml:space="preserve">. </w:t>
      </w:r>
      <w:r w:rsidR="00AE0BDD">
        <w:t xml:space="preserve">No </w:t>
      </w:r>
      <w:r w:rsidR="00064AE7">
        <w:t xml:space="preserve">opportunities for </w:t>
      </w:r>
      <w:r w:rsidR="00AE0BDD">
        <w:t>trading with new Co-operatives have arisen</w:t>
      </w:r>
      <w:r w:rsidR="00064AE7">
        <w:t>. We are</w:t>
      </w:r>
      <w:r w:rsidR="00AE0BDD">
        <w:t xml:space="preserve"> continuing to</w:t>
      </w:r>
      <w:r w:rsidR="00064AE7">
        <w:t xml:space="preserve"> trad</w:t>
      </w:r>
      <w:r w:rsidR="00AE0BDD">
        <w:t>e</w:t>
      </w:r>
      <w:r w:rsidR="00064AE7">
        <w:t xml:space="preserve"> with the Co-operative Bank.</w:t>
      </w:r>
    </w:p>
    <w:p w:rsidR="00064AE7" w:rsidRPr="00064AE7" w:rsidRDefault="00064AE7" w:rsidP="00064AE7">
      <w:pPr>
        <w:rPr>
          <w:u w:val="single"/>
        </w:rPr>
      </w:pPr>
      <w:r w:rsidRPr="00064AE7">
        <w:rPr>
          <w:u w:val="single"/>
        </w:rPr>
        <w:t>Consulting with and empowering members</w:t>
      </w:r>
    </w:p>
    <w:p w:rsidR="00064AE7" w:rsidRDefault="00064AE7" w:rsidP="00064AE7">
      <w:r>
        <w:t xml:space="preserve">Note that user membership overall is too low to allow </w:t>
      </w:r>
      <w:r w:rsidR="00895A90">
        <w:t>‘</w:t>
      </w:r>
      <w:r>
        <w:t>equality of opportunity</w:t>
      </w:r>
      <w:r w:rsidR="00895A90">
        <w:t>’</w:t>
      </w:r>
      <w:r>
        <w:t xml:space="preserve"> to be effectively monitored. </w:t>
      </w:r>
      <w:r w:rsidR="00891990">
        <w:t>With the exception of this year, t</w:t>
      </w:r>
      <w:r>
        <w:t xml:space="preserve">he pace of growth in </w:t>
      </w:r>
      <w:r w:rsidR="0095524E">
        <w:t>m</w:t>
      </w:r>
      <w:r>
        <w:t xml:space="preserve">embership </w:t>
      </w:r>
      <w:r w:rsidR="00A65EB7">
        <w:t>has allowed</w:t>
      </w:r>
      <w:r w:rsidR="0095524E">
        <w:t xml:space="preserve"> the society to grow organically</w:t>
      </w:r>
      <w:r>
        <w:t xml:space="preserve">. </w:t>
      </w:r>
      <w:r w:rsidR="00A65EB7">
        <w:t>However, a</w:t>
      </w:r>
      <w:r w:rsidR="0095524E">
        <w:t>n increased membership is</w:t>
      </w:r>
      <w:r w:rsidR="00AE0BDD">
        <w:t xml:space="preserve"> a </w:t>
      </w:r>
      <w:r w:rsidR="00895A90">
        <w:t xml:space="preserve">priority </w:t>
      </w:r>
      <w:r w:rsidR="003C5436">
        <w:t>target for 2021/2022</w:t>
      </w:r>
      <w:r>
        <w:t>.</w:t>
      </w:r>
    </w:p>
    <w:p w:rsidR="00064AE7" w:rsidRPr="00064AE7" w:rsidRDefault="00064AE7" w:rsidP="00064AE7">
      <w:pPr>
        <w:rPr>
          <w:u w:val="single"/>
        </w:rPr>
      </w:pPr>
      <w:r w:rsidRPr="00064AE7">
        <w:rPr>
          <w:u w:val="single"/>
        </w:rPr>
        <w:t>Evaluating social impacts</w:t>
      </w:r>
    </w:p>
    <w:p w:rsidR="00064AE7" w:rsidRDefault="00AE0BDD" w:rsidP="00064AE7">
      <w:r>
        <w:t>None to date</w:t>
      </w:r>
      <w:r w:rsidR="00064AE7">
        <w:t>. Future indicators might draw on survey evidence from members and other stakeholders.</w:t>
      </w:r>
      <w:r w:rsidR="00B7442D">
        <w:t xml:space="preserve"> The new Market Cross online portal for members may provide a vehicle for input in this regard.</w:t>
      </w:r>
    </w:p>
    <w:p w:rsidR="00064AE7" w:rsidRDefault="00064AE7" w:rsidP="00064AE7">
      <w:r w:rsidRPr="00064AE7">
        <w:rPr>
          <w:u w:val="single"/>
        </w:rPr>
        <w:t>Evaluating environmental impacts</w:t>
      </w:r>
    </w:p>
    <w:p w:rsidR="005A24F1" w:rsidRDefault="00FC3436" w:rsidP="00064AE7">
      <w:r>
        <w:t xml:space="preserve">Market Cross is now certificated to ISO 14001 Environmental Management. As part of its Business Management System (under which the local ISO 14001 systems sit) environmental impacts are </w:t>
      </w:r>
      <w:r>
        <w:lastRenderedPageBreak/>
        <w:t>continually assessed.</w:t>
      </w:r>
      <w:r w:rsidR="00401057">
        <w:t xml:space="preserve"> </w:t>
      </w:r>
      <w:r w:rsidR="007C4C94">
        <w:t>Also, by keeping local businesses in the supply chain,</w:t>
      </w:r>
      <w:r w:rsidR="00401057">
        <w:t xml:space="preserve"> Market Cross </w:t>
      </w:r>
      <w:r w:rsidR="007C4C94">
        <w:t xml:space="preserve">reduces </w:t>
      </w:r>
      <w:r w:rsidR="00DF6ECE">
        <w:t xml:space="preserve">the environmental impact of the carriage and transport of goods and services. </w:t>
      </w:r>
    </w:p>
    <w:p w:rsidR="00FC3436" w:rsidRDefault="00FC3436" w:rsidP="00064AE7"/>
    <w:p w:rsidR="00064AE7" w:rsidRDefault="00922AD2" w:rsidP="00064AE7">
      <w:r>
        <w:t>Approved by the Board</w:t>
      </w:r>
    </w:p>
    <w:p w:rsidR="00922AD2" w:rsidRDefault="00922AD2" w:rsidP="00064AE7">
      <w:r>
        <w:t>On __________________________________</w:t>
      </w:r>
      <w:r>
        <w:tab/>
        <w:t>Secretary _________________________________</w:t>
      </w:r>
    </w:p>
    <w:p w:rsidR="00922AD2" w:rsidRDefault="00922AD2" w:rsidP="00064AE7"/>
    <w:p w:rsidR="00922AD2" w:rsidRDefault="00922AD2" w:rsidP="00064AE7">
      <w:r>
        <w:tab/>
      </w:r>
      <w:r>
        <w:tab/>
      </w:r>
      <w:r>
        <w:tab/>
      </w:r>
      <w:r>
        <w:tab/>
      </w:r>
      <w:r>
        <w:tab/>
      </w:r>
      <w:r>
        <w:tab/>
        <w:t>Chairman _________________________________</w:t>
      </w:r>
    </w:p>
    <w:p w:rsidR="00922AD2" w:rsidRDefault="00922AD2" w:rsidP="00064AE7"/>
    <w:p w:rsidR="00012CFA" w:rsidRPr="00012CFA" w:rsidRDefault="00922AD2" w:rsidP="00012CFA">
      <w:r>
        <w:tab/>
      </w:r>
      <w:r>
        <w:tab/>
      </w:r>
      <w:r>
        <w:tab/>
      </w:r>
      <w:r>
        <w:tab/>
      </w:r>
      <w:r>
        <w:tab/>
      </w:r>
      <w:r>
        <w:tab/>
        <w:t>Treasurer _________________________________</w:t>
      </w:r>
    </w:p>
    <w:sectPr w:rsidR="00012CFA" w:rsidRPr="00012CFA" w:rsidSect="00BE59FB">
      <w:footerReference w:type="default" r:id="rId8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F28" w:rsidRDefault="00DF1F28" w:rsidP="00064AE7">
      <w:pPr>
        <w:spacing w:after="0" w:line="240" w:lineRule="auto"/>
      </w:pPr>
      <w:r>
        <w:separator/>
      </w:r>
    </w:p>
  </w:endnote>
  <w:endnote w:type="continuationSeparator" w:id="0">
    <w:p w:rsidR="00DF1F28" w:rsidRDefault="00DF1F28" w:rsidP="0006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Ref">
    <w:altName w:val="Georgi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6750375"/>
      <w:docPartObj>
        <w:docPartGallery w:val="Page Numbers (Bottom of Page)"/>
        <w:docPartUnique/>
      </w:docPartObj>
    </w:sdtPr>
    <w:sdtEndPr/>
    <w:sdtContent>
      <w:sdt>
        <w:sdtPr>
          <w:id w:val="1175381830"/>
          <w:docPartObj>
            <w:docPartGallery w:val="Page Numbers (Top of Page)"/>
            <w:docPartUnique/>
          </w:docPartObj>
        </w:sdtPr>
        <w:sdtEndPr/>
        <w:sdtContent>
          <w:p w:rsidR="002E1E6E" w:rsidRDefault="002E1E6E" w:rsidP="00BE59FB">
            <w:pPr>
              <w:pStyle w:val="Footer"/>
              <w:jc w:val="center"/>
            </w:pPr>
          </w:p>
          <w:p w:rsidR="00BE59FB" w:rsidRDefault="00BE59FB" w:rsidP="00BE59FB">
            <w:pPr>
              <w:pStyle w:val="Footer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Market Cross UK Limited. Co. No. IP032435. Registered in England and Wales: Chesil House, Dorset Innovation Park, Dorchester DT2 8ZB</w:t>
            </w:r>
          </w:p>
          <w:p w:rsidR="00BE59FB" w:rsidRDefault="00BE59FB" w:rsidP="00BE59FB">
            <w:pPr>
              <w:pStyle w:val="Footer"/>
              <w:rPr>
                <w:rFonts w:ascii="Georgia Ref" w:hAnsi="Georgia Ref"/>
                <w:sz w:val="24"/>
                <w:szCs w:val="20"/>
              </w:rPr>
            </w:pPr>
          </w:p>
          <w:p w:rsidR="00082818" w:rsidRDefault="00082818" w:rsidP="002E1E6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6E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6E9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F28" w:rsidRDefault="00DF1F28" w:rsidP="00064AE7">
      <w:pPr>
        <w:spacing w:after="0" w:line="240" w:lineRule="auto"/>
      </w:pPr>
      <w:r>
        <w:separator/>
      </w:r>
    </w:p>
  </w:footnote>
  <w:footnote w:type="continuationSeparator" w:id="0">
    <w:p w:rsidR="00DF1F28" w:rsidRDefault="00DF1F28" w:rsidP="00064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D7C33"/>
    <w:multiLevelType w:val="hybridMultilevel"/>
    <w:tmpl w:val="2C74EA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41F80"/>
    <w:multiLevelType w:val="hybridMultilevel"/>
    <w:tmpl w:val="466614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F635C"/>
    <w:multiLevelType w:val="hybridMultilevel"/>
    <w:tmpl w:val="7C1EFE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81AE4"/>
    <w:multiLevelType w:val="hybridMultilevel"/>
    <w:tmpl w:val="127461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74CE4"/>
    <w:multiLevelType w:val="hybridMultilevel"/>
    <w:tmpl w:val="41DAB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B6F60"/>
    <w:multiLevelType w:val="hybridMultilevel"/>
    <w:tmpl w:val="F17A90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E7"/>
    <w:rsid w:val="00012CFA"/>
    <w:rsid w:val="00027541"/>
    <w:rsid w:val="00060303"/>
    <w:rsid w:val="00064AE7"/>
    <w:rsid w:val="00082818"/>
    <w:rsid w:val="00083332"/>
    <w:rsid w:val="00090BC8"/>
    <w:rsid w:val="000B0D6D"/>
    <w:rsid w:val="000F0EF7"/>
    <w:rsid w:val="00145BDF"/>
    <w:rsid w:val="001B0D4F"/>
    <w:rsid w:val="001E0FF8"/>
    <w:rsid w:val="001E39F0"/>
    <w:rsid w:val="001E7FF9"/>
    <w:rsid w:val="002059F0"/>
    <w:rsid w:val="00257DB3"/>
    <w:rsid w:val="00292061"/>
    <w:rsid w:val="002A0D47"/>
    <w:rsid w:val="002E1E6E"/>
    <w:rsid w:val="002F69A5"/>
    <w:rsid w:val="00334A33"/>
    <w:rsid w:val="0034548D"/>
    <w:rsid w:val="00356CC1"/>
    <w:rsid w:val="003A6096"/>
    <w:rsid w:val="003C1668"/>
    <w:rsid w:val="003C5436"/>
    <w:rsid w:val="003F56EB"/>
    <w:rsid w:val="00401057"/>
    <w:rsid w:val="00415FA6"/>
    <w:rsid w:val="00446615"/>
    <w:rsid w:val="004A68AC"/>
    <w:rsid w:val="004B5BD2"/>
    <w:rsid w:val="004C7020"/>
    <w:rsid w:val="004E2943"/>
    <w:rsid w:val="004F0A44"/>
    <w:rsid w:val="00501D8D"/>
    <w:rsid w:val="0054255D"/>
    <w:rsid w:val="00544CA6"/>
    <w:rsid w:val="005634F7"/>
    <w:rsid w:val="00577E62"/>
    <w:rsid w:val="00581233"/>
    <w:rsid w:val="005A24F1"/>
    <w:rsid w:val="005B5D86"/>
    <w:rsid w:val="005C4FA4"/>
    <w:rsid w:val="005C6EFA"/>
    <w:rsid w:val="005C75BA"/>
    <w:rsid w:val="005E5154"/>
    <w:rsid w:val="005F06D8"/>
    <w:rsid w:val="005F2185"/>
    <w:rsid w:val="005F4AE6"/>
    <w:rsid w:val="0061497A"/>
    <w:rsid w:val="0062008C"/>
    <w:rsid w:val="00642422"/>
    <w:rsid w:val="00663739"/>
    <w:rsid w:val="00686E99"/>
    <w:rsid w:val="00694988"/>
    <w:rsid w:val="006A7768"/>
    <w:rsid w:val="006B074D"/>
    <w:rsid w:val="006B42FB"/>
    <w:rsid w:val="006C50E7"/>
    <w:rsid w:val="006C7E31"/>
    <w:rsid w:val="006D4A96"/>
    <w:rsid w:val="006D4C42"/>
    <w:rsid w:val="0074273C"/>
    <w:rsid w:val="00745CA8"/>
    <w:rsid w:val="007835F9"/>
    <w:rsid w:val="007B6799"/>
    <w:rsid w:val="007C3C51"/>
    <w:rsid w:val="007C4C94"/>
    <w:rsid w:val="007E6806"/>
    <w:rsid w:val="00856E0D"/>
    <w:rsid w:val="00891990"/>
    <w:rsid w:val="00895A90"/>
    <w:rsid w:val="008C16AE"/>
    <w:rsid w:val="008F7D08"/>
    <w:rsid w:val="00915398"/>
    <w:rsid w:val="0092238B"/>
    <w:rsid w:val="00922AD2"/>
    <w:rsid w:val="009361F0"/>
    <w:rsid w:val="0095385E"/>
    <w:rsid w:val="0095524E"/>
    <w:rsid w:val="0096352D"/>
    <w:rsid w:val="00994A57"/>
    <w:rsid w:val="009C443D"/>
    <w:rsid w:val="00A0116A"/>
    <w:rsid w:val="00A020CD"/>
    <w:rsid w:val="00A612C8"/>
    <w:rsid w:val="00A65EB7"/>
    <w:rsid w:val="00A82D8F"/>
    <w:rsid w:val="00AE0BDD"/>
    <w:rsid w:val="00AE6688"/>
    <w:rsid w:val="00AF2568"/>
    <w:rsid w:val="00B7442D"/>
    <w:rsid w:val="00B9378A"/>
    <w:rsid w:val="00BC7D3E"/>
    <w:rsid w:val="00BE59FB"/>
    <w:rsid w:val="00BE6E28"/>
    <w:rsid w:val="00C135B4"/>
    <w:rsid w:val="00C3107C"/>
    <w:rsid w:val="00CA3FD8"/>
    <w:rsid w:val="00CD2784"/>
    <w:rsid w:val="00D16ABE"/>
    <w:rsid w:val="00D42E1F"/>
    <w:rsid w:val="00D579C9"/>
    <w:rsid w:val="00D60E52"/>
    <w:rsid w:val="00D83643"/>
    <w:rsid w:val="00DA3973"/>
    <w:rsid w:val="00DA6AF5"/>
    <w:rsid w:val="00DC1A43"/>
    <w:rsid w:val="00DC54B2"/>
    <w:rsid w:val="00DD4715"/>
    <w:rsid w:val="00DD4EFB"/>
    <w:rsid w:val="00DE2939"/>
    <w:rsid w:val="00DF1F28"/>
    <w:rsid w:val="00DF6ECE"/>
    <w:rsid w:val="00E223C5"/>
    <w:rsid w:val="00E27892"/>
    <w:rsid w:val="00E300EF"/>
    <w:rsid w:val="00E70829"/>
    <w:rsid w:val="00E77C40"/>
    <w:rsid w:val="00E9530D"/>
    <w:rsid w:val="00EC5602"/>
    <w:rsid w:val="00EC689E"/>
    <w:rsid w:val="00FA34C1"/>
    <w:rsid w:val="00FB0B39"/>
    <w:rsid w:val="00FC3436"/>
    <w:rsid w:val="00FE197F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B0060B-E981-4B2A-B7CA-4560E552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AE7"/>
  </w:style>
  <w:style w:type="paragraph" w:styleId="Footer">
    <w:name w:val="footer"/>
    <w:basedOn w:val="Normal"/>
    <w:link w:val="FooterChar"/>
    <w:uiPriority w:val="99"/>
    <w:unhideWhenUsed/>
    <w:rsid w:val="00064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AE7"/>
  </w:style>
  <w:style w:type="paragraph" w:styleId="Title">
    <w:name w:val="Title"/>
    <w:basedOn w:val="Normal"/>
    <w:next w:val="Normal"/>
    <w:link w:val="TitleChar"/>
    <w:uiPriority w:val="10"/>
    <w:qFormat/>
    <w:rsid w:val="00064A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A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A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E2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Wells</dc:creator>
  <cp:keywords/>
  <dc:description/>
  <cp:lastModifiedBy>GregWells</cp:lastModifiedBy>
  <cp:revision>80</cp:revision>
  <cp:lastPrinted>2019-09-27T12:38:00Z</cp:lastPrinted>
  <dcterms:created xsi:type="dcterms:W3CDTF">2017-08-28T20:28:00Z</dcterms:created>
  <dcterms:modified xsi:type="dcterms:W3CDTF">2022-08-03T11:55:00Z</dcterms:modified>
</cp:coreProperties>
</file>